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D4" w:rsidRDefault="007C25D4">
      <w:r>
        <w:rPr>
          <w:noProof/>
          <w:lang w:eastAsia="pt-BR"/>
        </w:rPr>
        <w:drawing>
          <wp:anchor distT="0" distB="0" distL="114300" distR="114300" simplePos="0" relativeHeight="251660800" behindDoc="1" locked="0" layoutInCell="1" allowOverlap="1" wp14:anchorId="56E27584" wp14:editId="48C33D17">
            <wp:simplePos x="0" y="0"/>
            <wp:positionH relativeFrom="column">
              <wp:posOffset>6009005</wp:posOffset>
            </wp:positionH>
            <wp:positionV relativeFrom="paragraph">
              <wp:posOffset>365760</wp:posOffset>
            </wp:positionV>
            <wp:extent cx="199905" cy="704969"/>
            <wp:effectExtent l="0" t="5080" r="5080" b="508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4" t="58628" r="53273" b="26559"/>
                    <a:stretch/>
                  </pic:blipFill>
                  <pic:spPr bwMode="auto">
                    <a:xfrm rot="5400000">
                      <a:off x="0" y="0"/>
                      <a:ext cx="199905" cy="704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752" behindDoc="1" locked="0" layoutInCell="1" allowOverlap="1" wp14:anchorId="050B8A07" wp14:editId="26BAECE3">
            <wp:simplePos x="0" y="0"/>
            <wp:positionH relativeFrom="column">
              <wp:posOffset>2127885</wp:posOffset>
            </wp:positionH>
            <wp:positionV relativeFrom="paragraph">
              <wp:posOffset>-996315</wp:posOffset>
            </wp:positionV>
            <wp:extent cx="194310" cy="3481070"/>
            <wp:effectExtent l="0" t="508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1" t="28424" r="53472" b="1034"/>
                    <a:stretch/>
                  </pic:blipFill>
                  <pic:spPr bwMode="auto">
                    <a:xfrm rot="5400000">
                      <a:off x="0" y="0"/>
                      <a:ext cx="194310" cy="3481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850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C1E78BC" wp14:editId="680AADF2">
                <wp:simplePos x="0" y="0"/>
                <wp:positionH relativeFrom="column">
                  <wp:posOffset>4842510</wp:posOffset>
                </wp:positionH>
                <wp:positionV relativeFrom="paragraph">
                  <wp:posOffset>-272415</wp:posOffset>
                </wp:positionV>
                <wp:extent cx="0" cy="790575"/>
                <wp:effectExtent l="0" t="0" r="19050" b="9525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E1C1F7" id="Conector reto 3" o:spid="_x0000_s1026" style="position:absolute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1.3pt,-21.45pt" to="381.3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" strokecolor="black [3213]"/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51584" behindDoc="1" locked="0" layoutInCell="1" allowOverlap="1" wp14:anchorId="7CBFFB3F" wp14:editId="6C169406">
            <wp:simplePos x="0" y="0"/>
            <wp:positionH relativeFrom="column">
              <wp:posOffset>-320040</wp:posOffset>
            </wp:positionH>
            <wp:positionV relativeFrom="paragraph">
              <wp:posOffset>-320040</wp:posOffset>
            </wp:positionV>
            <wp:extent cx="828675" cy="11334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1" t="28423" r="42891" b="46887"/>
                    <a:stretch/>
                  </pic:blipFill>
                  <pic:spPr bwMode="auto">
                    <a:xfrm>
                      <a:off x="0" y="0"/>
                      <a:ext cx="828675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399900" wp14:editId="71AF6159">
                <wp:simplePos x="0" y="0"/>
                <wp:positionH relativeFrom="column">
                  <wp:posOffset>5090160</wp:posOffset>
                </wp:positionH>
                <wp:positionV relativeFrom="paragraph">
                  <wp:posOffset>308610</wp:posOffset>
                </wp:positionV>
                <wp:extent cx="1181100" cy="26670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Pr="007C25D4" w:rsidRDefault="007C25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25D4">
                              <w:rPr>
                                <w:sz w:val="24"/>
                                <w:szCs w:val="24"/>
                              </w:rPr>
                              <w:t>(77) 3426-7510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margin-left:400.8pt;margin-top:24.3pt;width:93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" fillcolor="white [3201]" stroked="f" strokeweight=".5pt">
                <v:textbox>
                  <w:txbxContent>
                    <w:p w:rsidR="007C25D4" w:rsidRPr="007C25D4" w:rsidRDefault="007C25D4">
                      <w:pPr>
                        <w:rPr>
                          <w:sz w:val="24"/>
                          <w:szCs w:val="24"/>
                        </w:rPr>
                      </w:pPr>
                      <w:r w:rsidRPr="007C25D4">
                        <w:rPr>
                          <w:sz w:val="24"/>
                          <w:szCs w:val="24"/>
                        </w:rPr>
                        <w:t>(77) 3426-7510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36970E" wp14:editId="794DDA82">
                <wp:simplePos x="0" y="0"/>
                <wp:positionH relativeFrom="column">
                  <wp:posOffset>346710</wp:posOffset>
                </wp:positionH>
                <wp:positionV relativeFrom="paragraph">
                  <wp:posOffset>-253365</wp:posOffset>
                </wp:positionV>
                <wp:extent cx="4419600" cy="933450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9E8" w:rsidRDefault="008A39E8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Aluno (a):______________________________________________</w:t>
                            </w:r>
                            <w:r w:rsidR="007C25D4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8A39E8" w:rsidRDefault="008A39E8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Professor (a):________________________ Data: ____/____/____</w:t>
                            </w:r>
                          </w:p>
                          <w:p w:rsidR="008A39E8" w:rsidRPr="008A39E8" w:rsidRDefault="004733EB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Ano:</w:t>
                            </w:r>
                            <w:r w:rsidR="00044D05">
                              <w:rPr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="008A39E8">
                              <w:rPr>
                                <w:sz w:val="24"/>
                                <w:szCs w:val="24"/>
                              </w:rPr>
                              <w:t>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Ano       Turma: _____</w:t>
                            </w:r>
                            <w:r w:rsidR="007C25D4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27" type="#_x0000_t202" style="position:absolute;margin-left:27.3pt;margin-top:-19.95pt;width:348pt;height:7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" filled="f" stroked="f" strokeweight=".5pt">
                <v:textbox>
                  <w:txbxContent>
                    <w:p w:rsidR="008A39E8" w:rsidRDefault="008A39E8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Aluno (a):______________________________________________</w:t>
                      </w:r>
                      <w:r w:rsidR="007C25D4">
                        <w:rPr>
                          <w:sz w:val="24"/>
                          <w:szCs w:val="24"/>
                        </w:rPr>
                        <w:t>_</w:t>
                      </w:r>
                    </w:p>
                    <w:p w:rsidR="008A39E8" w:rsidRDefault="008A39E8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Professor (a):________________________ Data: ____/____/____</w:t>
                      </w:r>
                    </w:p>
                    <w:p w:rsidR="008A39E8" w:rsidRPr="008A39E8" w:rsidRDefault="004733EB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Ano:</w:t>
                      </w:r>
                      <w:r w:rsidR="00044D05">
                        <w:rPr>
                          <w:sz w:val="24"/>
                          <w:szCs w:val="24"/>
                        </w:rPr>
                        <w:t xml:space="preserve"> 1</w:t>
                      </w:r>
                      <w:r w:rsidR="008A39E8">
                        <w:rPr>
                          <w:sz w:val="24"/>
                          <w:szCs w:val="24"/>
                        </w:rPr>
                        <w:t>º</w:t>
                      </w:r>
                      <w:r>
                        <w:rPr>
                          <w:sz w:val="24"/>
                          <w:szCs w:val="24"/>
                        </w:rPr>
                        <w:t xml:space="preserve"> Ano       Turma: _____</w:t>
                      </w:r>
                      <w:r w:rsidR="007C25D4">
                        <w:rPr>
                          <w:sz w:val="24"/>
                          <w:szCs w:val="24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C4B91E" wp14:editId="27FE9289">
                <wp:simplePos x="0" y="0"/>
                <wp:positionH relativeFrom="column">
                  <wp:posOffset>118110</wp:posOffset>
                </wp:positionH>
                <wp:positionV relativeFrom="paragraph">
                  <wp:posOffset>-262890</wp:posOffset>
                </wp:positionV>
                <wp:extent cx="781050" cy="885825"/>
                <wp:effectExtent l="0" t="0" r="0" b="9525"/>
                <wp:wrapNone/>
                <wp:docPr id="7" name="Cor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85825"/>
                        </a:xfrm>
                        <a:prstGeom prst="chord">
                          <a:avLst>
                            <a:gd name="adj1" fmla="val 5311406"/>
                            <a:gd name="adj2" fmla="val 16293141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EA7575" id="Corda 7" o:spid="_x0000_s1026" style="position:absolute;margin-left:9.3pt;margin-top:-20.7pt;width:61.5pt;height:6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885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" path="m401937,885636c252055,890606,112899,797807,43859,646845,-14698,518807,-14615,366450,44082,238493,113304,87591,252611,-5018,402523,208v-195,295143,-391,590285,-586,885428xe" fillcolor="white [3212]" stroked="f" strokeweight="2pt">
                <v:path arrowok="t" o:connecttype="custom" o:connectlocs="401937,885636;43859,646845;44082,238493;402523,208;401937,885636" o:connectangles="0,0,0,0,0"/>
              </v:shape>
            </w:pict>
          </mc:Fallback>
        </mc:AlternateContent>
      </w:r>
      <w:r w:rsidR="008A39E8">
        <w:rPr>
          <w:noProof/>
          <w:lang w:eastAsia="pt-BR"/>
        </w:rPr>
        <w:drawing>
          <wp:anchor distT="0" distB="0" distL="114300" distR="114300" simplePos="0" relativeHeight="251652608" behindDoc="1" locked="0" layoutInCell="1" allowOverlap="1" wp14:anchorId="6C48550E" wp14:editId="2DF3D846">
            <wp:simplePos x="0" y="0"/>
            <wp:positionH relativeFrom="column">
              <wp:posOffset>4785360</wp:posOffset>
            </wp:positionH>
            <wp:positionV relativeFrom="paragraph">
              <wp:posOffset>-339725</wp:posOffset>
            </wp:positionV>
            <wp:extent cx="1732915" cy="75247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8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5D4" w:rsidRPr="007C25D4" w:rsidRDefault="004733EB" w:rsidP="007C25D4">
      <w:r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E98683" wp14:editId="3EDA4EE5">
                <wp:simplePos x="0" y="0"/>
                <wp:positionH relativeFrom="column">
                  <wp:posOffset>3937635</wp:posOffset>
                </wp:positionH>
                <wp:positionV relativeFrom="paragraph">
                  <wp:posOffset>252095</wp:posOffset>
                </wp:positionV>
                <wp:extent cx="1828800" cy="285750"/>
                <wp:effectExtent l="0" t="0" r="0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Default="007C25D4">
                            <w:r>
                              <w:t>www.portinarievoce.com.br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margin-left:310.05pt;margin-top:19.85pt;width:2in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" filled="f" stroked="f" strokeweight=".5pt">
                <v:textbox>
                  <w:txbxContent>
                    <w:p w:rsidR="007C25D4" w:rsidRDefault="007C25D4">
                      <w:r>
                        <w:t>www.portinarievoce.com.br</w:t>
                      </w:r>
                    </w:p>
                  </w:txbxContent>
                </v:textbox>
              </v:shape>
            </w:pict>
          </mc:Fallback>
        </mc:AlternateContent>
      </w:r>
    </w:p>
    <w:p w:rsidR="007C25D4" w:rsidRPr="007C25D4" w:rsidRDefault="007C25D4" w:rsidP="007C25D4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205105</wp:posOffset>
                </wp:positionV>
                <wp:extent cx="6734175" cy="333375"/>
                <wp:effectExtent l="0" t="0" r="28575" b="2857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Pr="007C25D4" w:rsidRDefault="00286428" w:rsidP="007C25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Conteúdo</w:t>
                            </w:r>
                            <w:r w:rsidR="00747D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das Olimpíadas – </w:t>
                            </w:r>
                            <w:r w:rsidR="0066395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="00747D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  <w:r w:rsidR="000C52D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Unidade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9" type="#_x0000_t202" style="position:absolute;margin-left:-23.7pt;margin-top:16.15pt;width:530.25pt;height:26.2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" fillcolor="#bfbfbf [2412]" strokeweight="1.5pt">
                <v:textbox>
                  <w:txbxContent>
                    <w:p w:rsidR="007C25D4" w:rsidRPr="007C25D4" w:rsidRDefault="00286428" w:rsidP="007C25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Conteúdo</w:t>
                      </w:r>
                      <w:r w:rsidR="00747D2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das Olimpíadas – </w:t>
                      </w:r>
                      <w:r w:rsidR="0066395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</w:t>
                      </w:r>
                      <w:r w:rsidR="00747D2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V</w:t>
                      </w:r>
                      <w:r w:rsidR="000C52D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Unidade</w:t>
                      </w:r>
                    </w:p>
                  </w:txbxContent>
                </v:textbox>
              </v:shape>
            </w:pict>
          </mc:Fallback>
        </mc:AlternateContent>
      </w:r>
    </w:p>
    <w:p w:rsidR="004733EB" w:rsidRDefault="004733EB" w:rsidP="007C25D4"/>
    <w:p w:rsidR="004733EB" w:rsidRDefault="004733EB" w:rsidP="004733EB">
      <w:pPr>
        <w:spacing w:after="0" w:line="240" w:lineRule="auto"/>
      </w:pPr>
    </w:p>
    <w:tbl>
      <w:tblPr>
        <w:tblStyle w:val="SombreamentoClaro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286428" w:rsidTr="00071C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shd w:val="clear" w:color="auto" w:fill="F2F2F2" w:themeFill="background1" w:themeFillShade="F2"/>
          </w:tcPr>
          <w:p w:rsidR="00286428" w:rsidRPr="00286428" w:rsidRDefault="00747D2C" w:rsidP="0028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Segunda (13/11</w:t>
            </w:r>
            <w:r w:rsidR="00286428" w:rsidRPr="00286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:rsidR="00286428" w:rsidRPr="00286428" w:rsidRDefault="00747D2C" w:rsidP="00747D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Terça (14</w:t>
            </w:r>
            <w:r w:rsidR="006639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86428" w:rsidRPr="00286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:rsidR="00286428" w:rsidRPr="00286428" w:rsidRDefault="00747D2C" w:rsidP="002864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Quinta (16/11</w:t>
            </w:r>
            <w:r w:rsidR="00286428" w:rsidRPr="00286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:rsidR="00286428" w:rsidRPr="00286428" w:rsidRDefault="00747D2C" w:rsidP="00747D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Sexta (17/11</w:t>
            </w:r>
            <w:r w:rsidR="00286428" w:rsidRPr="00286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:rsidR="00286428" w:rsidRPr="00286428" w:rsidRDefault="00747D2C" w:rsidP="002864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Segunda (20/11</w:t>
            </w:r>
            <w:r w:rsidR="00286428" w:rsidRPr="00286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6428" w:rsidTr="00071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shd w:val="clear" w:color="auto" w:fill="FFFFFF" w:themeFill="background1"/>
            <w:vAlign w:val="center"/>
          </w:tcPr>
          <w:p w:rsidR="007F4981" w:rsidRDefault="005E6699" w:rsidP="00071C1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Inglês e</w:t>
            </w:r>
          </w:p>
          <w:p w:rsidR="005E6699" w:rsidRPr="00071C10" w:rsidRDefault="005E6699" w:rsidP="00071C1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História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286428" w:rsidRDefault="005E6699" w:rsidP="0007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Português e</w:t>
            </w:r>
          </w:p>
          <w:p w:rsidR="005E6699" w:rsidRPr="00286428" w:rsidRDefault="005E6699" w:rsidP="0007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Redação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286428" w:rsidRPr="00286428" w:rsidRDefault="005E6699" w:rsidP="0007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Ciências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7F4981" w:rsidRPr="00286428" w:rsidRDefault="005E6699" w:rsidP="0007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Matemática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286428" w:rsidRPr="00286428" w:rsidRDefault="007F4981" w:rsidP="0007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</w:tr>
    </w:tbl>
    <w:p w:rsidR="00286428" w:rsidRDefault="00286428" w:rsidP="000C5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2D3" w:rsidRDefault="005842D3" w:rsidP="000C5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6699" w:rsidRPr="0051250A" w:rsidRDefault="005E6699" w:rsidP="005E669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1250A">
        <w:rPr>
          <w:rFonts w:ascii="Times New Roman" w:hAnsi="Times New Roman" w:cs="Times New Roman"/>
          <w:b/>
          <w:sz w:val="20"/>
          <w:szCs w:val="20"/>
        </w:rPr>
        <w:t>INGLÊS:</w:t>
      </w:r>
    </w:p>
    <w:p w:rsidR="005E6699" w:rsidRPr="0051250A" w:rsidRDefault="007A1712" w:rsidP="007A1712">
      <w:pPr>
        <w:pStyle w:val="PargrafodaLista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1250A">
        <w:rPr>
          <w:rFonts w:ascii="Times New Roman" w:hAnsi="Times New Roman" w:cs="Times New Roman"/>
          <w:sz w:val="20"/>
          <w:szCs w:val="20"/>
        </w:rPr>
        <w:t>Vocabulário referente a brinquedos</w:t>
      </w:r>
    </w:p>
    <w:p w:rsidR="007A1712" w:rsidRPr="0051250A" w:rsidRDefault="007A1712" w:rsidP="007A1712">
      <w:pPr>
        <w:pStyle w:val="PargrafodaLista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1250A">
        <w:rPr>
          <w:rFonts w:ascii="Times New Roman" w:hAnsi="Times New Roman" w:cs="Times New Roman"/>
          <w:sz w:val="20"/>
          <w:szCs w:val="20"/>
        </w:rPr>
        <w:t>Formas geométricas</w:t>
      </w:r>
    </w:p>
    <w:p w:rsidR="007A1712" w:rsidRPr="0051250A" w:rsidRDefault="007A1712" w:rsidP="007A1712">
      <w:pPr>
        <w:pStyle w:val="PargrafodaLista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E6699" w:rsidRPr="0051250A" w:rsidRDefault="005E6699" w:rsidP="005E669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1250A">
        <w:rPr>
          <w:rFonts w:ascii="Times New Roman" w:hAnsi="Times New Roman" w:cs="Times New Roman"/>
          <w:b/>
          <w:sz w:val="20"/>
          <w:szCs w:val="20"/>
        </w:rPr>
        <w:t>HISTÓRIA:</w:t>
      </w:r>
    </w:p>
    <w:p w:rsidR="005E6699" w:rsidRPr="0051250A" w:rsidRDefault="00F00125" w:rsidP="007A1712">
      <w:pPr>
        <w:pStyle w:val="PargrafodaList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História de Vitória da C</w:t>
      </w:r>
      <w:r w:rsidR="007A1712" w:rsidRPr="0051250A">
        <w:rPr>
          <w:rFonts w:ascii="Times New Roman" w:hAnsi="Times New Roman" w:cs="Times New Roman"/>
          <w:sz w:val="20"/>
          <w:szCs w:val="20"/>
        </w:rPr>
        <w:t>onquista (caderno)</w:t>
      </w:r>
      <w:bookmarkStart w:id="0" w:name="_GoBack"/>
      <w:bookmarkEnd w:id="0"/>
    </w:p>
    <w:p w:rsidR="007A1712" w:rsidRPr="0051250A" w:rsidRDefault="007A1712" w:rsidP="007A1712">
      <w:pPr>
        <w:pStyle w:val="PargrafodaList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250A">
        <w:rPr>
          <w:rFonts w:ascii="Times New Roman" w:hAnsi="Times New Roman" w:cs="Times New Roman"/>
          <w:sz w:val="20"/>
          <w:szCs w:val="20"/>
        </w:rPr>
        <w:t>Independência do Brasil (caderno)</w:t>
      </w:r>
    </w:p>
    <w:p w:rsidR="00F46855" w:rsidRDefault="007A1712" w:rsidP="00F46855">
      <w:pPr>
        <w:pStyle w:val="PargrafodaList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250A">
        <w:rPr>
          <w:rFonts w:ascii="Times New Roman" w:hAnsi="Times New Roman" w:cs="Times New Roman"/>
          <w:sz w:val="20"/>
          <w:szCs w:val="20"/>
        </w:rPr>
        <w:t>Proclamação da República (caderno)</w:t>
      </w:r>
    </w:p>
    <w:p w:rsidR="00F46855" w:rsidRPr="00F46855" w:rsidRDefault="00F46855" w:rsidP="00F46855">
      <w:pPr>
        <w:pStyle w:val="PargrafodaLista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 w:rsidRPr="00F46855">
        <w:rPr>
          <w:rFonts w:ascii="Times New Roman" w:hAnsi="Times New Roman" w:cs="Times New Roman"/>
          <w:sz w:val="20"/>
          <w:szCs w:val="20"/>
        </w:rPr>
        <w:t>Símbolos Nacionais Brasileiros (caderno)</w:t>
      </w:r>
    </w:p>
    <w:p w:rsidR="007A1712" w:rsidRPr="0051250A" w:rsidRDefault="007A1712" w:rsidP="007A1712">
      <w:pPr>
        <w:pStyle w:val="PargrafodaLista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4981" w:rsidRPr="0051250A" w:rsidRDefault="007F4981" w:rsidP="007F49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1250A">
        <w:rPr>
          <w:rFonts w:ascii="Times New Roman" w:hAnsi="Times New Roman" w:cs="Times New Roman"/>
          <w:b/>
          <w:sz w:val="20"/>
          <w:szCs w:val="20"/>
        </w:rPr>
        <w:t>PORTUGUÊS:</w:t>
      </w:r>
    </w:p>
    <w:p w:rsidR="007F4981" w:rsidRPr="0051250A" w:rsidRDefault="007F4981" w:rsidP="007F49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7F4981" w:rsidRPr="0051250A" w:rsidSect="007F4981">
          <w:footerReference w:type="default" r:id="rId12"/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:rsidR="007F4981" w:rsidRPr="0051250A" w:rsidRDefault="007A1712" w:rsidP="007A1712">
      <w:pPr>
        <w:pStyle w:val="PargrafodaList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250A">
        <w:rPr>
          <w:rFonts w:ascii="Times New Roman" w:hAnsi="Times New Roman" w:cs="Times New Roman"/>
          <w:sz w:val="20"/>
          <w:szCs w:val="20"/>
        </w:rPr>
        <w:lastRenderedPageBreak/>
        <w:t>Rimas (Pg. 43)</w:t>
      </w:r>
    </w:p>
    <w:p w:rsidR="007A1712" w:rsidRPr="0051250A" w:rsidRDefault="007A1712" w:rsidP="007A1712">
      <w:pPr>
        <w:pStyle w:val="PargrafodaList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250A">
        <w:rPr>
          <w:rFonts w:ascii="Times New Roman" w:hAnsi="Times New Roman" w:cs="Times New Roman"/>
          <w:sz w:val="20"/>
          <w:szCs w:val="20"/>
        </w:rPr>
        <w:t xml:space="preserve">Ortografia </w:t>
      </w:r>
      <w:proofErr w:type="spellStart"/>
      <w:r w:rsidRPr="0051250A">
        <w:rPr>
          <w:rFonts w:ascii="Times New Roman" w:hAnsi="Times New Roman" w:cs="Times New Roman"/>
          <w:sz w:val="20"/>
          <w:szCs w:val="20"/>
        </w:rPr>
        <w:t>nh</w:t>
      </w:r>
      <w:proofErr w:type="spellEnd"/>
      <w:r w:rsidRPr="0051250A">
        <w:rPr>
          <w:rFonts w:ascii="Times New Roman" w:hAnsi="Times New Roman" w:cs="Times New Roman"/>
          <w:sz w:val="20"/>
          <w:szCs w:val="20"/>
        </w:rPr>
        <w:t xml:space="preserve"> (Pg. 10 e 11); c ou ç (Pg. 17 e 18</w:t>
      </w:r>
      <w:proofErr w:type="gramStart"/>
      <w:r w:rsidRPr="0051250A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7A1712" w:rsidRPr="0051250A" w:rsidRDefault="007A1712" w:rsidP="007A1712">
      <w:pPr>
        <w:pStyle w:val="PargrafodaList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250A">
        <w:rPr>
          <w:rFonts w:ascii="Times New Roman" w:hAnsi="Times New Roman" w:cs="Times New Roman"/>
          <w:sz w:val="20"/>
          <w:szCs w:val="20"/>
        </w:rPr>
        <w:t>Encontros consonantais (Pg. 81 e 82)</w:t>
      </w:r>
    </w:p>
    <w:p w:rsidR="007A1712" w:rsidRPr="0051250A" w:rsidRDefault="007A1712" w:rsidP="007A1712">
      <w:pPr>
        <w:pStyle w:val="PargrafodaList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250A">
        <w:rPr>
          <w:rFonts w:ascii="Times New Roman" w:hAnsi="Times New Roman" w:cs="Times New Roman"/>
          <w:sz w:val="20"/>
          <w:szCs w:val="20"/>
        </w:rPr>
        <w:t>Fábulas (Capítulo 2)</w:t>
      </w:r>
    </w:p>
    <w:p w:rsidR="007A1712" w:rsidRPr="0051250A" w:rsidRDefault="007A1712" w:rsidP="007A1712">
      <w:pPr>
        <w:pStyle w:val="PargrafodaList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250A">
        <w:rPr>
          <w:rFonts w:ascii="Times New Roman" w:hAnsi="Times New Roman" w:cs="Times New Roman"/>
          <w:sz w:val="20"/>
          <w:szCs w:val="20"/>
        </w:rPr>
        <w:t>Alfabeto (Pg. 147)</w:t>
      </w:r>
    </w:p>
    <w:p w:rsidR="007A1712" w:rsidRPr="0051250A" w:rsidRDefault="007A1712" w:rsidP="007A1712">
      <w:pPr>
        <w:pStyle w:val="PargrafodaList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250A">
        <w:rPr>
          <w:rFonts w:ascii="Times New Roman" w:hAnsi="Times New Roman" w:cs="Times New Roman"/>
          <w:sz w:val="20"/>
          <w:szCs w:val="20"/>
        </w:rPr>
        <w:t>Palavras derivadas / S com som de Z (Pg. 197)</w:t>
      </w:r>
    </w:p>
    <w:p w:rsidR="007A1712" w:rsidRPr="0051250A" w:rsidRDefault="007A1712" w:rsidP="007A1712">
      <w:pPr>
        <w:pStyle w:val="PargrafodaList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250A">
        <w:rPr>
          <w:rFonts w:ascii="Times New Roman" w:hAnsi="Times New Roman" w:cs="Times New Roman"/>
          <w:sz w:val="20"/>
          <w:szCs w:val="20"/>
        </w:rPr>
        <w:t>Produção Textual</w:t>
      </w:r>
    </w:p>
    <w:p w:rsidR="007A1712" w:rsidRPr="0051250A" w:rsidRDefault="007A1712" w:rsidP="007A1712">
      <w:pPr>
        <w:pStyle w:val="PargrafodaLista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4981" w:rsidRPr="0051250A" w:rsidRDefault="007F4981" w:rsidP="007F49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1250A">
        <w:rPr>
          <w:rFonts w:ascii="Times New Roman" w:hAnsi="Times New Roman" w:cs="Times New Roman"/>
          <w:b/>
          <w:sz w:val="20"/>
          <w:szCs w:val="20"/>
        </w:rPr>
        <w:t>CIÊNCIAS:</w:t>
      </w:r>
    </w:p>
    <w:p w:rsidR="007A1712" w:rsidRPr="0051250A" w:rsidRDefault="007A1712" w:rsidP="007A1712">
      <w:pPr>
        <w:pStyle w:val="PargrafodaList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250A">
        <w:rPr>
          <w:rFonts w:ascii="Times New Roman" w:hAnsi="Times New Roman" w:cs="Times New Roman"/>
          <w:sz w:val="20"/>
          <w:szCs w:val="20"/>
        </w:rPr>
        <w:t>Hábitos saudáveis (</w:t>
      </w:r>
      <w:proofErr w:type="spellStart"/>
      <w:r w:rsidRPr="0051250A">
        <w:rPr>
          <w:rFonts w:ascii="Times New Roman" w:hAnsi="Times New Roman" w:cs="Times New Roman"/>
          <w:sz w:val="20"/>
          <w:szCs w:val="20"/>
        </w:rPr>
        <w:t>Pg</w:t>
      </w:r>
      <w:proofErr w:type="spellEnd"/>
      <w:r w:rsidRPr="0051250A">
        <w:rPr>
          <w:rFonts w:ascii="Times New Roman" w:hAnsi="Times New Roman" w:cs="Times New Roman"/>
          <w:sz w:val="20"/>
          <w:szCs w:val="20"/>
        </w:rPr>
        <w:t xml:space="preserve"> 32 e 33)</w:t>
      </w:r>
    </w:p>
    <w:p w:rsidR="007A1712" w:rsidRPr="0051250A" w:rsidRDefault="007A1712" w:rsidP="007A1712">
      <w:pPr>
        <w:pStyle w:val="PargrafodaList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250A">
        <w:rPr>
          <w:rFonts w:ascii="Times New Roman" w:hAnsi="Times New Roman" w:cs="Times New Roman"/>
          <w:sz w:val="20"/>
          <w:szCs w:val="20"/>
        </w:rPr>
        <w:t>Alimentação saudável (Pg. 68 e 69)</w:t>
      </w:r>
    </w:p>
    <w:p w:rsidR="007A1712" w:rsidRPr="0051250A" w:rsidRDefault="007A1712" w:rsidP="007A1712">
      <w:pPr>
        <w:pStyle w:val="PargrafodaList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250A">
        <w:rPr>
          <w:rFonts w:ascii="Times New Roman" w:hAnsi="Times New Roman" w:cs="Times New Roman"/>
          <w:sz w:val="20"/>
          <w:szCs w:val="20"/>
        </w:rPr>
        <w:t>Diferenças entre a tartaruga marinha e Jabuti (Pg. 112 e 113)</w:t>
      </w:r>
    </w:p>
    <w:p w:rsidR="007A1712" w:rsidRPr="0051250A" w:rsidRDefault="007A1712" w:rsidP="007A1712">
      <w:pPr>
        <w:pStyle w:val="PargrafodaList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250A">
        <w:rPr>
          <w:rFonts w:ascii="Times New Roman" w:hAnsi="Times New Roman" w:cs="Times New Roman"/>
          <w:sz w:val="20"/>
          <w:szCs w:val="20"/>
        </w:rPr>
        <w:t>Importância da água (Pg. 142)</w:t>
      </w:r>
    </w:p>
    <w:p w:rsidR="007A1712" w:rsidRPr="0051250A" w:rsidRDefault="007A1712" w:rsidP="007A1712">
      <w:pPr>
        <w:pStyle w:val="PargrafodaList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250A">
        <w:rPr>
          <w:rFonts w:ascii="Times New Roman" w:hAnsi="Times New Roman" w:cs="Times New Roman"/>
          <w:sz w:val="20"/>
          <w:szCs w:val="20"/>
        </w:rPr>
        <w:t>Órgãos dos sentidos (Pg. 267)</w:t>
      </w:r>
    </w:p>
    <w:p w:rsidR="007A1712" w:rsidRPr="0051250A" w:rsidRDefault="007A1712" w:rsidP="007A1712">
      <w:pPr>
        <w:pStyle w:val="PargrafodaLista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4981" w:rsidRPr="0051250A" w:rsidRDefault="007F4981" w:rsidP="007F49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250A">
        <w:rPr>
          <w:rFonts w:ascii="Times New Roman" w:hAnsi="Times New Roman" w:cs="Times New Roman"/>
          <w:b/>
          <w:sz w:val="20"/>
          <w:szCs w:val="20"/>
        </w:rPr>
        <w:t>MATEMÁTICA:</w:t>
      </w:r>
    </w:p>
    <w:p w:rsidR="00F81C1C" w:rsidRPr="0051250A" w:rsidRDefault="007A1712" w:rsidP="007A1712">
      <w:pPr>
        <w:pStyle w:val="PargrafodaLista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250A">
        <w:rPr>
          <w:rFonts w:ascii="Times New Roman" w:hAnsi="Times New Roman" w:cs="Times New Roman"/>
          <w:sz w:val="20"/>
          <w:szCs w:val="20"/>
        </w:rPr>
        <w:t>Sequência numérica (Pg. 28)</w:t>
      </w:r>
    </w:p>
    <w:p w:rsidR="007A1712" w:rsidRPr="0051250A" w:rsidRDefault="007A1712" w:rsidP="007A1712">
      <w:pPr>
        <w:pStyle w:val="PargrafodaLista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250A">
        <w:rPr>
          <w:rFonts w:ascii="Times New Roman" w:hAnsi="Times New Roman" w:cs="Times New Roman"/>
          <w:sz w:val="20"/>
          <w:szCs w:val="20"/>
        </w:rPr>
        <w:t>Números ordinais (Pg. 201)</w:t>
      </w:r>
    </w:p>
    <w:p w:rsidR="007A1712" w:rsidRPr="0051250A" w:rsidRDefault="007A1712" w:rsidP="007A1712">
      <w:pPr>
        <w:pStyle w:val="PargrafodaLista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250A">
        <w:rPr>
          <w:rFonts w:ascii="Times New Roman" w:hAnsi="Times New Roman" w:cs="Times New Roman"/>
          <w:sz w:val="20"/>
          <w:szCs w:val="20"/>
        </w:rPr>
        <w:t>Centena (Pg. 116)</w:t>
      </w:r>
    </w:p>
    <w:p w:rsidR="007A1712" w:rsidRPr="0051250A" w:rsidRDefault="007A1712" w:rsidP="007A1712">
      <w:pPr>
        <w:pStyle w:val="PargrafodaLista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250A">
        <w:rPr>
          <w:rFonts w:ascii="Times New Roman" w:hAnsi="Times New Roman" w:cs="Times New Roman"/>
          <w:sz w:val="20"/>
          <w:szCs w:val="20"/>
        </w:rPr>
        <w:t>Ordem crescente (Pg. 237)</w:t>
      </w:r>
    </w:p>
    <w:p w:rsidR="007A1712" w:rsidRPr="0051250A" w:rsidRDefault="007A1712" w:rsidP="007A1712">
      <w:pPr>
        <w:pStyle w:val="PargrafodaLista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250A">
        <w:rPr>
          <w:rFonts w:ascii="Times New Roman" w:hAnsi="Times New Roman" w:cs="Times New Roman"/>
          <w:sz w:val="20"/>
          <w:szCs w:val="20"/>
        </w:rPr>
        <w:t>Contagem de 10 em 10 (Pg. 117, 167</w:t>
      </w:r>
      <w:proofErr w:type="gramStart"/>
      <w:r w:rsidRPr="0051250A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7A1712" w:rsidRPr="0051250A" w:rsidRDefault="007A1712" w:rsidP="007A1712">
      <w:pPr>
        <w:pStyle w:val="PargrafodaLista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250A">
        <w:rPr>
          <w:rFonts w:ascii="Times New Roman" w:hAnsi="Times New Roman" w:cs="Times New Roman"/>
          <w:sz w:val="20"/>
          <w:szCs w:val="20"/>
        </w:rPr>
        <w:t>Adição e subtração (Módulo)</w:t>
      </w:r>
    </w:p>
    <w:p w:rsidR="007A1712" w:rsidRPr="0051250A" w:rsidRDefault="007A1712" w:rsidP="007A1712">
      <w:pPr>
        <w:pStyle w:val="PargrafodaLista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250A">
        <w:rPr>
          <w:rFonts w:ascii="Times New Roman" w:hAnsi="Times New Roman" w:cs="Times New Roman"/>
          <w:sz w:val="20"/>
          <w:szCs w:val="20"/>
        </w:rPr>
        <w:t xml:space="preserve">Moeda brasileira (Pg. 131 </w:t>
      </w:r>
      <w:proofErr w:type="gramStart"/>
      <w:r w:rsidRPr="0051250A">
        <w:rPr>
          <w:rFonts w:ascii="Times New Roman" w:hAnsi="Times New Roman" w:cs="Times New Roman"/>
          <w:sz w:val="20"/>
          <w:szCs w:val="20"/>
        </w:rPr>
        <w:t>à</w:t>
      </w:r>
      <w:proofErr w:type="gramEnd"/>
      <w:r w:rsidRPr="0051250A">
        <w:rPr>
          <w:rFonts w:ascii="Times New Roman" w:hAnsi="Times New Roman" w:cs="Times New Roman"/>
          <w:sz w:val="20"/>
          <w:szCs w:val="20"/>
        </w:rPr>
        <w:t xml:space="preserve"> 133)</w:t>
      </w:r>
    </w:p>
    <w:p w:rsidR="007A1712" w:rsidRPr="0051250A" w:rsidRDefault="007A1712" w:rsidP="007A1712">
      <w:pPr>
        <w:pStyle w:val="PargrafodaLista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250A">
        <w:rPr>
          <w:rFonts w:ascii="Times New Roman" w:hAnsi="Times New Roman" w:cs="Times New Roman"/>
          <w:sz w:val="20"/>
          <w:szCs w:val="20"/>
        </w:rPr>
        <w:t>Antecessor e sucessor (Pg. 139)</w:t>
      </w:r>
    </w:p>
    <w:p w:rsidR="007A1712" w:rsidRPr="0051250A" w:rsidRDefault="007A1712" w:rsidP="007A1712">
      <w:pPr>
        <w:pStyle w:val="PargrafodaLista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1C10" w:rsidRPr="0051250A" w:rsidRDefault="00071C10" w:rsidP="00071C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250A">
        <w:rPr>
          <w:rFonts w:ascii="Times New Roman" w:hAnsi="Times New Roman" w:cs="Times New Roman"/>
          <w:b/>
          <w:sz w:val="20"/>
          <w:szCs w:val="20"/>
        </w:rPr>
        <w:t>GEOGRAFIA</w:t>
      </w:r>
      <w:r w:rsidRPr="0051250A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51250A" w:rsidRPr="00F46855" w:rsidRDefault="0051250A" w:rsidP="007A1712">
      <w:pPr>
        <w:pStyle w:val="PargrafodaLista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6855">
        <w:rPr>
          <w:rFonts w:ascii="Times New Roman" w:hAnsi="Times New Roman" w:cs="Times New Roman"/>
          <w:color w:val="000000" w:themeColor="text1"/>
          <w:sz w:val="20"/>
          <w:szCs w:val="20"/>
        </w:rPr>
        <w:t>Cidade e bairros (Caderno)</w:t>
      </w:r>
    </w:p>
    <w:p w:rsidR="00F46855" w:rsidRPr="00F46855" w:rsidRDefault="00F46855" w:rsidP="00F46855">
      <w:pPr>
        <w:pStyle w:val="PargrafodaLista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F4685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Trânsito e pedestres (p.70 e 71)</w:t>
      </w:r>
    </w:p>
    <w:p w:rsidR="00F46855" w:rsidRPr="00F46855" w:rsidRDefault="00F46855" w:rsidP="00F46855">
      <w:pPr>
        <w:pStyle w:val="PargrafodaLista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F4685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Cuidados no trânsito (p.102)</w:t>
      </w:r>
    </w:p>
    <w:p w:rsidR="00F46855" w:rsidRPr="00F46855" w:rsidRDefault="00F46855" w:rsidP="00F46855">
      <w:pPr>
        <w:pStyle w:val="PargrafodaLista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F4685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Placas de sinalização (p.143)</w:t>
      </w:r>
    </w:p>
    <w:p w:rsidR="00F46855" w:rsidRPr="00F46855" w:rsidRDefault="00F46855" w:rsidP="00F46855">
      <w:pPr>
        <w:pStyle w:val="PargrafodaLista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F4685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Semáforo (p.176)</w:t>
      </w:r>
    </w:p>
    <w:p w:rsidR="00F46855" w:rsidRPr="00F46855" w:rsidRDefault="00F46855" w:rsidP="00F46855">
      <w:pPr>
        <w:pStyle w:val="PargrafodaLista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F4685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Faixa de segurança (p. 208)</w:t>
      </w:r>
    </w:p>
    <w:p w:rsidR="00F46855" w:rsidRPr="00F46855" w:rsidRDefault="00F46855" w:rsidP="00F46855">
      <w:pPr>
        <w:pStyle w:val="PargrafodaLista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F4685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lastRenderedPageBreak/>
        <w:t xml:space="preserve">Ciclovias e </w:t>
      </w:r>
      <w:proofErr w:type="spellStart"/>
      <w:r w:rsidRPr="00F4685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ciclofaixas</w:t>
      </w:r>
      <w:proofErr w:type="spellEnd"/>
      <w:r w:rsidRPr="00F4685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(p.209)</w:t>
      </w:r>
    </w:p>
    <w:p w:rsidR="00F46855" w:rsidRPr="00F46855" w:rsidRDefault="00F46855" w:rsidP="00F46855">
      <w:pPr>
        <w:pStyle w:val="PargrafodaLista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F4685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Trânsito e meio ambiente (p.238)</w:t>
      </w:r>
    </w:p>
    <w:p w:rsidR="0051250A" w:rsidRPr="0051250A" w:rsidRDefault="0051250A" w:rsidP="0051250A">
      <w:pPr>
        <w:pStyle w:val="PargrafodaLista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04D" w:rsidRPr="0051250A" w:rsidRDefault="007A1712" w:rsidP="0051250A">
      <w:pPr>
        <w:pStyle w:val="PargrafodaLista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25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8194A" w:rsidRPr="0051250A" w:rsidRDefault="00044D05" w:rsidP="0068194A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51250A">
        <w:rPr>
          <w:rFonts w:ascii="Times New Roman" w:hAnsi="Times New Roman" w:cs="Times New Roman"/>
          <w:b/>
          <w:sz w:val="20"/>
          <w:szCs w:val="20"/>
        </w:rPr>
        <w:t xml:space="preserve">Obs.: </w:t>
      </w:r>
    </w:p>
    <w:p w:rsidR="0068194A" w:rsidRPr="0051250A" w:rsidRDefault="00044D05" w:rsidP="0068194A">
      <w:pPr>
        <w:pStyle w:val="PargrafodaList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1250A">
        <w:rPr>
          <w:rFonts w:ascii="Times New Roman" w:hAnsi="Times New Roman" w:cs="Times New Roman"/>
          <w:b/>
          <w:sz w:val="20"/>
          <w:szCs w:val="20"/>
        </w:rPr>
        <w:t xml:space="preserve">Todos os alunos sairão </w:t>
      </w:r>
      <w:r w:rsidR="0068194A" w:rsidRPr="0051250A">
        <w:rPr>
          <w:rFonts w:ascii="Times New Roman" w:hAnsi="Times New Roman" w:cs="Times New Roman"/>
          <w:b/>
          <w:sz w:val="20"/>
          <w:szCs w:val="20"/>
        </w:rPr>
        <w:t>após a prova</w:t>
      </w:r>
      <w:r w:rsidR="001277FF" w:rsidRPr="0051250A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Start"/>
      <w:r w:rsidR="001277FF" w:rsidRPr="0051250A">
        <w:rPr>
          <w:rFonts w:ascii="Times New Roman" w:hAnsi="Times New Roman" w:cs="Times New Roman"/>
          <w:b/>
          <w:sz w:val="20"/>
          <w:szCs w:val="20"/>
        </w:rPr>
        <w:t>à</w:t>
      </w:r>
      <w:proofErr w:type="gramEnd"/>
      <w:r w:rsidR="001277FF" w:rsidRPr="0051250A">
        <w:rPr>
          <w:rFonts w:ascii="Times New Roman" w:hAnsi="Times New Roman" w:cs="Times New Roman"/>
          <w:b/>
          <w:sz w:val="20"/>
          <w:szCs w:val="20"/>
        </w:rPr>
        <w:t xml:space="preserve"> partir das 15:00 h</w:t>
      </w:r>
      <w:r w:rsidR="0068194A" w:rsidRPr="0051250A">
        <w:rPr>
          <w:rFonts w:ascii="Times New Roman" w:hAnsi="Times New Roman" w:cs="Times New Roman"/>
          <w:b/>
          <w:sz w:val="20"/>
          <w:szCs w:val="20"/>
        </w:rPr>
        <w:t>;</w:t>
      </w:r>
    </w:p>
    <w:p w:rsidR="0068194A" w:rsidRPr="0051250A" w:rsidRDefault="0068194A" w:rsidP="0068194A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  <w:sectPr w:rsidR="0068194A" w:rsidRPr="0051250A" w:rsidSect="00286428">
          <w:footerReference w:type="default" r:id="rId13"/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:rsidR="0052141C" w:rsidRPr="0051250A" w:rsidRDefault="0068194A" w:rsidP="0068194A">
      <w:pPr>
        <w:pStyle w:val="PargrafodaList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1250A">
        <w:rPr>
          <w:rFonts w:ascii="Times New Roman" w:hAnsi="Times New Roman" w:cs="Times New Roman"/>
          <w:b/>
          <w:sz w:val="20"/>
          <w:szCs w:val="20"/>
        </w:rPr>
        <w:lastRenderedPageBreak/>
        <w:t>Deverão estudar pelo caderno de apoio e módulo.</w:t>
      </w:r>
    </w:p>
    <w:sectPr w:rsidR="0052141C" w:rsidRPr="0051250A" w:rsidSect="00286428">
      <w:type w:val="continuous"/>
      <w:pgSz w:w="11906" w:h="16838"/>
      <w:pgMar w:top="1134" w:right="1134" w:bottom="1134" w:left="1134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4FA" w:rsidRDefault="000074FA" w:rsidP="00D27651">
      <w:pPr>
        <w:spacing w:after="0" w:line="240" w:lineRule="auto"/>
      </w:pPr>
      <w:r>
        <w:separator/>
      </w:r>
    </w:p>
  </w:endnote>
  <w:endnote w:type="continuationSeparator" w:id="0">
    <w:p w:rsidR="000074FA" w:rsidRDefault="000074FA" w:rsidP="00D2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981" w:rsidRPr="004733EB" w:rsidRDefault="007F4981" w:rsidP="00D27651">
    <w:pPr>
      <w:pStyle w:val="Rodap"/>
      <w:jc w:val="center"/>
      <w:rPr>
        <w:rFonts w:ascii="Arial" w:hAnsi="Arial" w:cs="Arial"/>
        <w:i/>
        <w:sz w:val="20"/>
        <w:szCs w:val="20"/>
      </w:rPr>
    </w:pPr>
    <w:r w:rsidRPr="004733EB">
      <w:rPr>
        <w:rFonts w:ascii="Arial" w:hAnsi="Arial" w:cs="Arial"/>
        <w:i/>
        <w:sz w:val="20"/>
        <w:szCs w:val="20"/>
      </w:rPr>
      <w:t>“Uma mente que se abre para uma nova ideia, nunca mais voltará ao seu tamanho original.”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651" w:rsidRPr="004733EB" w:rsidRDefault="00D27651" w:rsidP="00D27651">
    <w:pPr>
      <w:pStyle w:val="Rodap"/>
      <w:jc w:val="center"/>
      <w:rPr>
        <w:rFonts w:ascii="Arial" w:hAnsi="Arial" w:cs="Arial"/>
        <w:i/>
        <w:sz w:val="20"/>
        <w:szCs w:val="20"/>
      </w:rPr>
    </w:pPr>
    <w:r w:rsidRPr="004733EB">
      <w:rPr>
        <w:rFonts w:ascii="Arial" w:hAnsi="Arial" w:cs="Arial"/>
        <w:i/>
        <w:sz w:val="20"/>
        <w:szCs w:val="20"/>
      </w:rPr>
      <w:t>“Uma mente que se abre para uma nova ideia, nunca mais voltará ao seu tamanho original.”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4FA" w:rsidRDefault="000074FA" w:rsidP="00D27651">
      <w:pPr>
        <w:spacing w:after="0" w:line="240" w:lineRule="auto"/>
      </w:pPr>
      <w:r>
        <w:separator/>
      </w:r>
    </w:p>
  </w:footnote>
  <w:footnote w:type="continuationSeparator" w:id="0">
    <w:p w:rsidR="000074FA" w:rsidRDefault="000074FA" w:rsidP="00D27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F6F"/>
    <w:multiLevelType w:val="hybridMultilevel"/>
    <w:tmpl w:val="DE864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A3B97"/>
    <w:multiLevelType w:val="hybridMultilevel"/>
    <w:tmpl w:val="9A90F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96EA7"/>
    <w:multiLevelType w:val="hybridMultilevel"/>
    <w:tmpl w:val="9D8CB5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67A96"/>
    <w:multiLevelType w:val="hybridMultilevel"/>
    <w:tmpl w:val="636E0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566B4"/>
    <w:multiLevelType w:val="hybridMultilevel"/>
    <w:tmpl w:val="2FDE9CA4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E360B"/>
    <w:multiLevelType w:val="hybridMultilevel"/>
    <w:tmpl w:val="32FA0336"/>
    <w:lvl w:ilvl="0" w:tplc="6262E12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97AAF"/>
    <w:multiLevelType w:val="hybridMultilevel"/>
    <w:tmpl w:val="B67405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37403"/>
    <w:multiLevelType w:val="hybridMultilevel"/>
    <w:tmpl w:val="B08EB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3850D4"/>
    <w:multiLevelType w:val="hybridMultilevel"/>
    <w:tmpl w:val="335CBEE6"/>
    <w:lvl w:ilvl="0" w:tplc="F4F865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F7DE0"/>
    <w:multiLevelType w:val="hybridMultilevel"/>
    <w:tmpl w:val="C55CDC5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C110FE"/>
    <w:multiLevelType w:val="hybridMultilevel"/>
    <w:tmpl w:val="2E221B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7F5810"/>
    <w:multiLevelType w:val="hybridMultilevel"/>
    <w:tmpl w:val="3B5E016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A66EF2"/>
    <w:multiLevelType w:val="hybridMultilevel"/>
    <w:tmpl w:val="F348AE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454D8B"/>
    <w:multiLevelType w:val="hybridMultilevel"/>
    <w:tmpl w:val="986271DA"/>
    <w:lvl w:ilvl="0" w:tplc="C51C478E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0709F8"/>
    <w:multiLevelType w:val="hybridMultilevel"/>
    <w:tmpl w:val="335809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5A6B84"/>
    <w:multiLevelType w:val="hybridMultilevel"/>
    <w:tmpl w:val="08F02D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95397A"/>
    <w:multiLevelType w:val="hybridMultilevel"/>
    <w:tmpl w:val="80D86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817D6"/>
    <w:multiLevelType w:val="hybridMultilevel"/>
    <w:tmpl w:val="FD648F6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101C01"/>
    <w:multiLevelType w:val="hybridMultilevel"/>
    <w:tmpl w:val="0D3C11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A15D38"/>
    <w:multiLevelType w:val="hybridMultilevel"/>
    <w:tmpl w:val="F1027BA2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48150D75"/>
    <w:multiLevelType w:val="hybridMultilevel"/>
    <w:tmpl w:val="D9F65B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6C7587"/>
    <w:multiLevelType w:val="hybridMultilevel"/>
    <w:tmpl w:val="26943D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A20201"/>
    <w:multiLevelType w:val="hybridMultilevel"/>
    <w:tmpl w:val="01D47916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A5072"/>
    <w:multiLevelType w:val="hybridMultilevel"/>
    <w:tmpl w:val="CFF45F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C73BA2"/>
    <w:multiLevelType w:val="hybridMultilevel"/>
    <w:tmpl w:val="F7284F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1543A4"/>
    <w:multiLevelType w:val="hybridMultilevel"/>
    <w:tmpl w:val="4B2E9B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69123D"/>
    <w:multiLevelType w:val="hybridMultilevel"/>
    <w:tmpl w:val="BC0E0444"/>
    <w:lvl w:ilvl="0" w:tplc="B4A80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CF2979"/>
    <w:multiLevelType w:val="hybridMultilevel"/>
    <w:tmpl w:val="66E271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7F506F"/>
    <w:multiLevelType w:val="hybridMultilevel"/>
    <w:tmpl w:val="EF8C7F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A54AEC"/>
    <w:multiLevelType w:val="hybridMultilevel"/>
    <w:tmpl w:val="1F509C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663441"/>
    <w:multiLevelType w:val="hybridMultilevel"/>
    <w:tmpl w:val="A3F80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E5369B"/>
    <w:multiLevelType w:val="hybridMultilevel"/>
    <w:tmpl w:val="3BE66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4A412D"/>
    <w:multiLevelType w:val="hybridMultilevel"/>
    <w:tmpl w:val="E8C20FF6"/>
    <w:lvl w:ilvl="0" w:tplc="6A26C9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6C50A8"/>
    <w:multiLevelType w:val="hybridMultilevel"/>
    <w:tmpl w:val="E7C02EA6"/>
    <w:lvl w:ilvl="0" w:tplc="B4A80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8"/>
  </w:num>
  <w:num w:numId="4">
    <w:abstractNumId w:val="5"/>
  </w:num>
  <w:num w:numId="5">
    <w:abstractNumId w:val="12"/>
  </w:num>
  <w:num w:numId="6">
    <w:abstractNumId w:val="11"/>
  </w:num>
  <w:num w:numId="7">
    <w:abstractNumId w:val="19"/>
  </w:num>
  <w:num w:numId="8">
    <w:abstractNumId w:val="22"/>
  </w:num>
  <w:num w:numId="9">
    <w:abstractNumId w:val="4"/>
  </w:num>
  <w:num w:numId="10">
    <w:abstractNumId w:val="17"/>
  </w:num>
  <w:num w:numId="11">
    <w:abstractNumId w:val="13"/>
  </w:num>
  <w:num w:numId="12">
    <w:abstractNumId w:val="10"/>
  </w:num>
  <w:num w:numId="13">
    <w:abstractNumId w:val="3"/>
  </w:num>
  <w:num w:numId="14">
    <w:abstractNumId w:val="7"/>
  </w:num>
  <w:num w:numId="15">
    <w:abstractNumId w:val="16"/>
  </w:num>
  <w:num w:numId="16">
    <w:abstractNumId w:val="21"/>
  </w:num>
  <w:num w:numId="17">
    <w:abstractNumId w:val="24"/>
  </w:num>
  <w:num w:numId="18">
    <w:abstractNumId w:val="26"/>
  </w:num>
  <w:num w:numId="19">
    <w:abstractNumId w:val="25"/>
  </w:num>
  <w:num w:numId="20">
    <w:abstractNumId w:val="29"/>
  </w:num>
  <w:num w:numId="21">
    <w:abstractNumId w:val="30"/>
  </w:num>
  <w:num w:numId="22">
    <w:abstractNumId w:val="6"/>
  </w:num>
  <w:num w:numId="23">
    <w:abstractNumId w:val="15"/>
  </w:num>
  <w:num w:numId="24">
    <w:abstractNumId w:val="28"/>
  </w:num>
  <w:num w:numId="25">
    <w:abstractNumId w:val="1"/>
  </w:num>
  <w:num w:numId="26">
    <w:abstractNumId w:val="23"/>
  </w:num>
  <w:num w:numId="27">
    <w:abstractNumId w:val="0"/>
  </w:num>
  <w:num w:numId="28">
    <w:abstractNumId w:val="27"/>
  </w:num>
  <w:num w:numId="29">
    <w:abstractNumId w:val="2"/>
  </w:num>
  <w:num w:numId="30">
    <w:abstractNumId w:val="18"/>
  </w:num>
  <w:num w:numId="31">
    <w:abstractNumId w:val="20"/>
  </w:num>
  <w:num w:numId="32">
    <w:abstractNumId w:val="31"/>
  </w:num>
  <w:num w:numId="33">
    <w:abstractNumId w:val="14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51"/>
    <w:rsid w:val="000074FA"/>
    <w:rsid w:val="00020D20"/>
    <w:rsid w:val="00044D05"/>
    <w:rsid w:val="00071C10"/>
    <w:rsid w:val="000C52D4"/>
    <w:rsid w:val="000D46E3"/>
    <w:rsid w:val="000E0054"/>
    <w:rsid w:val="001277FF"/>
    <w:rsid w:val="001F38E4"/>
    <w:rsid w:val="00210C20"/>
    <w:rsid w:val="00214E24"/>
    <w:rsid w:val="00222974"/>
    <w:rsid w:val="00240EFA"/>
    <w:rsid w:val="002631D2"/>
    <w:rsid w:val="002817DB"/>
    <w:rsid w:val="00286428"/>
    <w:rsid w:val="002C2D37"/>
    <w:rsid w:val="002F70BF"/>
    <w:rsid w:val="00362508"/>
    <w:rsid w:val="00366A12"/>
    <w:rsid w:val="00382307"/>
    <w:rsid w:val="003B2E5A"/>
    <w:rsid w:val="003F0846"/>
    <w:rsid w:val="00436D5D"/>
    <w:rsid w:val="004733EB"/>
    <w:rsid w:val="00474E4F"/>
    <w:rsid w:val="00496579"/>
    <w:rsid w:val="004F4D9E"/>
    <w:rsid w:val="0051250A"/>
    <w:rsid w:val="0052141C"/>
    <w:rsid w:val="005321BF"/>
    <w:rsid w:val="00562E8D"/>
    <w:rsid w:val="00574B13"/>
    <w:rsid w:val="005842D3"/>
    <w:rsid w:val="005A7FE9"/>
    <w:rsid w:val="005C0824"/>
    <w:rsid w:val="005D0A27"/>
    <w:rsid w:val="005D14F2"/>
    <w:rsid w:val="005E6699"/>
    <w:rsid w:val="00602360"/>
    <w:rsid w:val="00607F40"/>
    <w:rsid w:val="00612F98"/>
    <w:rsid w:val="006305CE"/>
    <w:rsid w:val="006371EF"/>
    <w:rsid w:val="00652C5B"/>
    <w:rsid w:val="0066395E"/>
    <w:rsid w:val="0068194A"/>
    <w:rsid w:val="00711245"/>
    <w:rsid w:val="00716849"/>
    <w:rsid w:val="007220B2"/>
    <w:rsid w:val="00747D2C"/>
    <w:rsid w:val="00761689"/>
    <w:rsid w:val="007A1712"/>
    <w:rsid w:val="007C25D4"/>
    <w:rsid w:val="007F4981"/>
    <w:rsid w:val="00830580"/>
    <w:rsid w:val="00883882"/>
    <w:rsid w:val="00894C5A"/>
    <w:rsid w:val="008A39E8"/>
    <w:rsid w:val="008D0129"/>
    <w:rsid w:val="008D7FF6"/>
    <w:rsid w:val="008F09FE"/>
    <w:rsid w:val="00920C38"/>
    <w:rsid w:val="00935085"/>
    <w:rsid w:val="00984B44"/>
    <w:rsid w:val="009C7AA4"/>
    <w:rsid w:val="009F704D"/>
    <w:rsid w:val="00A02CF9"/>
    <w:rsid w:val="00A14ACE"/>
    <w:rsid w:val="00A17331"/>
    <w:rsid w:val="00A22346"/>
    <w:rsid w:val="00A61850"/>
    <w:rsid w:val="00A77350"/>
    <w:rsid w:val="00AA539A"/>
    <w:rsid w:val="00AB0CDD"/>
    <w:rsid w:val="00AC0845"/>
    <w:rsid w:val="00AD2015"/>
    <w:rsid w:val="00B13277"/>
    <w:rsid w:val="00B25CF5"/>
    <w:rsid w:val="00B36927"/>
    <w:rsid w:val="00BE1B68"/>
    <w:rsid w:val="00C61673"/>
    <w:rsid w:val="00CA08AE"/>
    <w:rsid w:val="00D27651"/>
    <w:rsid w:val="00D8702D"/>
    <w:rsid w:val="00DE0274"/>
    <w:rsid w:val="00DF0C65"/>
    <w:rsid w:val="00E14EAB"/>
    <w:rsid w:val="00E971A2"/>
    <w:rsid w:val="00EF03F2"/>
    <w:rsid w:val="00F00125"/>
    <w:rsid w:val="00F46855"/>
    <w:rsid w:val="00F54E7A"/>
    <w:rsid w:val="00F579DE"/>
    <w:rsid w:val="00F67FBF"/>
    <w:rsid w:val="00F81C1C"/>
    <w:rsid w:val="00FC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7651"/>
  </w:style>
  <w:style w:type="paragraph" w:styleId="Rodap">
    <w:name w:val="footer"/>
    <w:basedOn w:val="Normal"/>
    <w:link w:val="Rodap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7651"/>
  </w:style>
  <w:style w:type="paragraph" w:styleId="Textodebalo">
    <w:name w:val="Balloon Text"/>
    <w:basedOn w:val="Normal"/>
    <w:link w:val="TextodebaloChar"/>
    <w:uiPriority w:val="99"/>
    <w:semiHidden/>
    <w:unhideWhenUsed/>
    <w:rsid w:val="00D2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6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6185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733EB"/>
    <w:pPr>
      <w:ind w:left="720"/>
      <w:contextualSpacing/>
    </w:pPr>
  </w:style>
  <w:style w:type="table" w:styleId="Tabelacomgrade">
    <w:name w:val="Table Grid"/>
    <w:basedOn w:val="Tabelanormal"/>
    <w:uiPriority w:val="59"/>
    <w:rsid w:val="00210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2864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72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7651"/>
  </w:style>
  <w:style w:type="paragraph" w:styleId="Rodap">
    <w:name w:val="footer"/>
    <w:basedOn w:val="Normal"/>
    <w:link w:val="Rodap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7651"/>
  </w:style>
  <w:style w:type="paragraph" w:styleId="Textodebalo">
    <w:name w:val="Balloon Text"/>
    <w:basedOn w:val="Normal"/>
    <w:link w:val="TextodebaloChar"/>
    <w:uiPriority w:val="99"/>
    <w:semiHidden/>
    <w:unhideWhenUsed/>
    <w:rsid w:val="00D2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6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6185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733EB"/>
    <w:pPr>
      <w:ind w:left="720"/>
      <w:contextualSpacing/>
    </w:pPr>
  </w:style>
  <w:style w:type="table" w:styleId="Tabelacomgrade">
    <w:name w:val="Table Grid"/>
    <w:basedOn w:val="Tabelanormal"/>
    <w:uiPriority w:val="59"/>
    <w:rsid w:val="00210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2864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72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BIBLIOTECA-PC</dc:creator>
  <cp:lastModifiedBy>BIBLIOTECA-PC</cp:lastModifiedBy>
  <cp:revision>40</cp:revision>
  <cp:lastPrinted>2017-11-01T18:47:00Z</cp:lastPrinted>
  <dcterms:created xsi:type="dcterms:W3CDTF">2017-03-21T12:36:00Z</dcterms:created>
  <dcterms:modified xsi:type="dcterms:W3CDTF">2017-11-06T11:26:00Z</dcterms:modified>
</cp:coreProperties>
</file>